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8EF" w:rsidRPr="006B02D0" w:rsidRDefault="008258EF" w:rsidP="008258EF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B02D0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E6ABCA9" wp14:editId="7FD469A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8EF" w:rsidRPr="008040CD" w:rsidRDefault="008258EF" w:rsidP="008258E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8040CD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8258EF" w:rsidRPr="008040CD" w:rsidRDefault="008258EF" w:rsidP="008258E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8040CD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8258EF" w:rsidRPr="008040CD" w:rsidRDefault="008258EF" w:rsidP="008258E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8040CD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8258EF" w:rsidRPr="006B02D0" w:rsidRDefault="008040CD" w:rsidP="008258E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31 </w:t>
      </w:r>
      <w:r w:rsidR="008258EF" w:rsidRPr="008040CD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8258EF" w:rsidRPr="006B02D0" w:rsidRDefault="008258EF" w:rsidP="008258EF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  <w:r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F973BC">
        <w:rPr>
          <w:rFonts w:ascii="Century" w:hAnsi="Century"/>
          <w:b/>
          <w:sz w:val="32"/>
          <w:szCs w:val="36"/>
          <w:lang w:val="en-US"/>
        </w:rPr>
        <w:t>23/31-58</w:t>
      </w:r>
      <w:r w:rsidR="00F973BC">
        <w:rPr>
          <w:rFonts w:ascii="Century" w:hAnsi="Century"/>
          <w:b/>
          <w:sz w:val="32"/>
          <w:szCs w:val="36"/>
          <w:lang w:val="en-US"/>
        </w:rPr>
        <w:t>97</w:t>
      </w:r>
      <w:bookmarkStart w:id="2" w:name="_GoBack"/>
      <w:bookmarkEnd w:id="2"/>
    </w:p>
    <w:p w:rsidR="008258EF" w:rsidRPr="008040CD" w:rsidRDefault="00765838" w:rsidP="002F4C0D">
      <w:pPr>
        <w:spacing w:after="0" w:line="276" w:lineRule="auto"/>
        <w:rPr>
          <w:rFonts w:ascii="Century" w:eastAsia="Calibri" w:hAnsi="Century" w:cs="Times New Roman"/>
          <w:sz w:val="24"/>
          <w:szCs w:val="28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8"/>
          <w:lang w:eastAsia="ru-RU"/>
        </w:rPr>
        <w:t xml:space="preserve">25 </w:t>
      </w:r>
      <w:r w:rsidR="008258EF" w:rsidRPr="008040CD">
        <w:rPr>
          <w:rFonts w:ascii="Century" w:eastAsia="Calibri" w:hAnsi="Century" w:cs="Times New Roman"/>
          <w:sz w:val="24"/>
          <w:szCs w:val="28"/>
          <w:lang w:eastAsia="ru-RU"/>
        </w:rPr>
        <w:t>травня 2023 року</w:t>
      </w:r>
      <w:r w:rsidR="008258EF" w:rsidRPr="008040CD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8258EF" w:rsidRPr="008040CD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8258EF" w:rsidRPr="008040CD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8258EF" w:rsidRPr="008040CD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8258EF" w:rsidRPr="008040CD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8258EF" w:rsidRPr="008040CD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8258EF" w:rsidRPr="008040CD">
        <w:rPr>
          <w:rFonts w:ascii="Century" w:eastAsia="Calibri" w:hAnsi="Century" w:cs="Times New Roman"/>
          <w:sz w:val="24"/>
          <w:szCs w:val="28"/>
          <w:lang w:eastAsia="ru-RU"/>
        </w:rPr>
        <w:tab/>
      </w:r>
      <w:r>
        <w:rPr>
          <w:rFonts w:ascii="Century" w:eastAsia="Calibri" w:hAnsi="Century" w:cs="Times New Roman"/>
          <w:sz w:val="24"/>
          <w:szCs w:val="28"/>
          <w:lang w:eastAsia="ru-RU"/>
        </w:rPr>
        <w:t xml:space="preserve">                    </w:t>
      </w:r>
      <w:r w:rsidR="008258EF" w:rsidRPr="008040CD">
        <w:rPr>
          <w:rFonts w:ascii="Century" w:eastAsia="Calibri" w:hAnsi="Century" w:cs="Times New Roman"/>
          <w:sz w:val="24"/>
          <w:szCs w:val="28"/>
          <w:lang w:eastAsia="ru-RU"/>
        </w:rPr>
        <w:t xml:space="preserve">    м. Городок</w:t>
      </w:r>
    </w:p>
    <w:bookmarkEnd w:id="1"/>
    <w:bookmarkEnd w:id="3"/>
    <w:p w:rsidR="008258EF" w:rsidRPr="008040CD" w:rsidRDefault="008258EF" w:rsidP="002F4C0D">
      <w:pPr>
        <w:spacing w:after="0" w:line="276" w:lineRule="auto"/>
        <w:jc w:val="both"/>
        <w:rPr>
          <w:rFonts w:ascii="Century" w:hAnsi="Century"/>
          <w:b/>
          <w:sz w:val="24"/>
          <w:szCs w:val="28"/>
        </w:rPr>
      </w:pPr>
    </w:p>
    <w:p w:rsidR="008258EF" w:rsidRPr="008040CD" w:rsidRDefault="008258EF" w:rsidP="002F4C0D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</w:pPr>
      <w:bookmarkStart w:id="4" w:name="_Hlk56871221"/>
      <w:r w:rsidRPr="008040CD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 xml:space="preserve">Про затвердження звіту про експертну грошову оцінку, включення до переліку земельних ділянок, які виставляються на земельні торги окремими лотами, встановлення стартової ціни та продаж земельної ділянки у власність для розміщення та експлуатації будівель і споруд автомобільного транспорту та дорожнього господарства (КВЦПЗ 12.04), що розташована: Львівська обл., Львівський р-н, </w:t>
      </w:r>
      <w:proofErr w:type="spellStart"/>
      <w:r w:rsidRPr="008040CD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>с.Мшана</w:t>
      </w:r>
      <w:proofErr w:type="spellEnd"/>
      <w:r w:rsidRPr="008040CD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 xml:space="preserve">; кадастровий номер: 4620985600:02:000:0063 на конкурентних засадах (на земельних торгах у формі електронного аукціону) </w:t>
      </w:r>
    </w:p>
    <w:p w:rsidR="008258EF" w:rsidRPr="008040CD" w:rsidRDefault="008258EF" w:rsidP="002F4C0D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</w:pPr>
    </w:p>
    <w:p w:rsidR="008258EF" w:rsidRPr="008040CD" w:rsidRDefault="008258EF" w:rsidP="002F4C0D">
      <w:pPr>
        <w:suppressAutoHyphens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Розглянувши лист ПП «Фірма «СОМГІЗ» </w:t>
      </w:r>
      <w:proofErr w:type="spellStart"/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вих</w:t>
      </w:r>
      <w:proofErr w:type="spellEnd"/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. № 231 від 03.05.2023р. щодо розгляду та затвердження Звіту про експертну грошову оцінку вартості  земельної ділянки для розміщення та експлуатації будівель і споруд автомобільного транспорту та дорожнього господарства   (КВЦПЗ 12.04), площею 0,1298га, що розташована: Львівська обл., Львівський  р-н, с. </w:t>
      </w:r>
      <w:proofErr w:type="spellStart"/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Мшана</w:t>
      </w:r>
      <w:proofErr w:type="spellEnd"/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; кадастровий номер: 4620985600:02:000:0063, звіт про експертну грошову оцінку та висновок оцінювача про ринкову вартість земельної ділянки, з метою сприяння соціального та економічного розвитку, на виконання надходжень до бюджету міської ради, враховуючи пропозицію постійної депутатської комісії міської ради з питань земельних ресурсів, АПК, містобудування, охорони довкілля, керуючись ст.ст.12, 127, 128, 135-139 Земельного кодексу України та ст.26 Закону України «Про місцеве самоврядування в Україні», міська рада</w:t>
      </w:r>
    </w:p>
    <w:p w:rsidR="008258EF" w:rsidRPr="008040CD" w:rsidRDefault="008258EF" w:rsidP="002F4C0D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</w:p>
    <w:p w:rsidR="008258EF" w:rsidRPr="008040CD" w:rsidRDefault="008258EF" w:rsidP="002F4C0D">
      <w:pPr>
        <w:suppressAutoHyphens/>
        <w:autoSpaceDE w:val="0"/>
        <w:autoSpaceDN w:val="0"/>
        <w:adjustRightInd w:val="0"/>
        <w:spacing w:after="0" w:line="276" w:lineRule="auto"/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</w:pPr>
      <w:r w:rsidRPr="008040CD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>В И Р І Ш И Л А:</w:t>
      </w:r>
    </w:p>
    <w:p w:rsidR="008258EF" w:rsidRPr="008040CD" w:rsidRDefault="008258EF" w:rsidP="002F4C0D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</w:p>
    <w:p w:rsidR="008258EF" w:rsidRPr="008040CD" w:rsidRDefault="008258EF" w:rsidP="002F4C0D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1.</w:t>
      </w:r>
      <w:r w:rsid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</w:t>
      </w: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Затвердити Звіт про експертну грошову оцінку вартості земельної ділянки для розміщення та експлуатації будівель і споруд автомобільного транспорту та дорожнього господарства   (КВЦПЗ 12.04), площею 0,1298га, що розташована: Львівська обл., Львівський  р-н, с. </w:t>
      </w:r>
      <w:proofErr w:type="spellStart"/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Мшана</w:t>
      </w:r>
      <w:proofErr w:type="spellEnd"/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; кадастровий номер: 4620985600:02:000:0063.</w:t>
      </w:r>
    </w:p>
    <w:p w:rsidR="008258EF" w:rsidRPr="008040CD" w:rsidRDefault="008258EF" w:rsidP="002F4C0D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2.</w:t>
      </w:r>
      <w:r w:rsidR="00D0518D" w:rsidRPr="00D0518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val="ru-RU" w:eastAsia="ru-RU"/>
        </w:rPr>
        <w:t xml:space="preserve"> </w:t>
      </w: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Включити до переліку земельних ділянок для продажу у власність на  конкурентних засадах (на земельних торгах у формі електронного аукціону) окремими лотами  земельну ділянку площею 0,1298га, категорія земель – землі промисловості, транспорту, електронних комунікацій, енергетики, оборони та іншого призначення; цільове призначення – для розміщення та експлуатації будівель і споруд автомобільного транспорту та дорожнього господарства   (КВЦПЗ 12.04), що розташована: Львівська обл., Львівський  р-н, с. </w:t>
      </w:r>
      <w:proofErr w:type="spellStart"/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Мшана</w:t>
      </w:r>
      <w:proofErr w:type="spellEnd"/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; кадастровий номер: 4620985600:02:000:0063.</w:t>
      </w:r>
    </w:p>
    <w:p w:rsidR="008258EF" w:rsidRPr="008040CD" w:rsidRDefault="008258EF" w:rsidP="002F4C0D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lastRenderedPageBreak/>
        <w:t>3.</w:t>
      </w:r>
      <w:r w:rsid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</w:t>
      </w: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Продати у власність земельну ділянку площею 0,1298га, категорія земель – землі промисловості, транспорту, електронних комунікацій, енергетики, оборони та іншого призначення; цільове призначення – для розміщення та експлуатації будівель і споруд автомобільного транспорту та дорожнього господарства   (КВЦПЗ 12.04), що розташована: Львівська обл., Львівський  р-н, с. </w:t>
      </w:r>
      <w:proofErr w:type="spellStart"/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Мшана</w:t>
      </w:r>
      <w:proofErr w:type="spellEnd"/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; кадастровий номер: 4620985600:02:000:0063 на конкурентних засадах (на земельних торгах у формі електронного аукціону).</w:t>
      </w:r>
    </w:p>
    <w:p w:rsidR="008258EF" w:rsidRPr="008040CD" w:rsidRDefault="008258EF" w:rsidP="002F4C0D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4.</w:t>
      </w:r>
      <w:r w:rsid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</w:t>
      </w: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Встановити стартову ціну продажу земельної ділянки, що підлягає продажу на конкурентних засадах (на земельних торгах у формі електронного аукціону), зазначеної в п.3 даного рішення в розмірі 138 782 грн. 00 коп.( Сто  тридцять вісім тисяч сімсот вісімдесят дві грн.00коп) без ПДВ .</w:t>
      </w:r>
      <w:r w:rsidR="001347D5" w:rsidRPr="008040CD">
        <w:rPr>
          <w:rFonts w:ascii="Century" w:eastAsia="Times New Roman" w:hAnsi="Century" w:cs="Times New Roman"/>
          <w:sz w:val="24"/>
          <w:szCs w:val="28"/>
          <w:lang w:eastAsia="zh-CN"/>
        </w:rPr>
        <w:t xml:space="preserve"> Розмір мінімального кроку торгів становить 1 (один) відсоток стартової ціни лота.</w:t>
      </w:r>
    </w:p>
    <w:p w:rsidR="008258EF" w:rsidRPr="008040CD" w:rsidRDefault="008258EF" w:rsidP="002F4C0D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5.</w:t>
      </w:r>
      <w:r w:rsid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</w:t>
      </w: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Торги провести в порядку визначеному ст.135-139 Земельного Кодексу України.</w:t>
      </w:r>
    </w:p>
    <w:p w:rsidR="008258EF" w:rsidRPr="008040CD" w:rsidRDefault="008258EF" w:rsidP="002F4C0D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6.</w:t>
      </w:r>
      <w:r w:rsid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</w:t>
      </w: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Опублікувати в торговій системі через особистий кабінет, створений через оператора електронного майданчика e-somgiz.com, підключеного до електронної торгової системи,  на виконання умов Договору з ПП «Фірма «СОМГІЗ» про організацію та проведення земельних торгів, оголошення про проведення земельних торгів та документи і матеріали на Лот (документацію), що підтверджують виконання вимог, визначених частиною першою статті 136 ЗКУ.</w:t>
      </w:r>
    </w:p>
    <w:p w:rsidR="008258EF" w:rsidRPr="008040CD" w:rsidRDefault="008258EF" w:rsidP="002F4C0D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7.</w:t>
      </w:r>
      <w:r w:rsid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</w:t>
      </w: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Дату проведення земельних торгів у формі електронного аукціону визначити у межах термінів, визначених ч.6 ст.137 Земельного кодексу України.</w:t>
      </w:r>
    </w:p>
    <w:p w:rsidR="008258EF" w:rsidRPr="008040CD" w:rsidRDefault="008258EF" w:rsidP="002F4C0D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8.</w:t>
      </w:r>
      <w:r w:rsid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</w:t>
      </w: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Зобов’язати Переможця земельних торгів у формі електронного аукціону на виконання  ч.24 ст.137 ЗКУ відшкодувати витрати, здійсненні на підготовку Лоту до проведення земельних торгів згідно виставлених рахунків.</w:t>
      </w:r>
    </w:p>
    <w:p w:rsidR="008258EF" w:rsidRPr="008040CD" w:rsidRDefault="008258EF" w:rsidP="002F4C0D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9.</w:t>
      </w:r>
      <w:r w:rsid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</w:t>
      </w: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Уповноважити міського голову або іншу уповноважену ним особу від імені  Організатора  підписати протокол  про результати торгів, договір купівлі-продажу земельної ділянки, яка виставляється на земельні торги та інші документи з питань проведення земельних торгів у формі електронного аукціону.</w:t>
      </w:r>
    </w:p>
    <w:p w:rsidR="008258EF" w:rsidRPr="008040CD" w:rsidRDefault="008258EF" w:rsidP="002F4C0D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10.</w:t>
      </w:r>
      <w:r w:rsid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</w:t>
      </w: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Затвердити проект договору купівлі продажу земельної ділянки, згідно з додатком №1.</w:t>
      </w:r>
    </w:p>
    <w:p w:rsidR="008258EF" w:rsidRDefault="008258EF" w:rsidP="002F4C0D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11.</w:t>
      </w:r>
      <w:r w:rsid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</w:t>
      </w: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І.Тирпак</w:t>
      </w:r>
      <w:proofErr w:type="spellEnd"/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та постійну депутатську комісію </w:t>
      </w:r>
      <w:r w:rsidR="002F4C0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з питань</w:t>
      </w:r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гол.Н.Кульчицький</w:t>
      </w:r>
      <w:proofErr w:type="spellEnd"/>
      <w:r w:rsidRPr="008040CD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).</w:t>
      </w:r>
    </w:p>
    <w:p w:rsidR="008040CD" w:rsidRPr="008040CD" w:rsidRDefault="008040CD" w:rsidP="002F4C0D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</w:p>
    <w:p w:rsidR="008258EF" w:rsidRPr="008040CD" w:rsidRDefault="008258EF" w:rsidP="002F4C0D">
      <w:pPr>
        <w:tabs>
          <w:tab w:val="left" w:pos="851"/>
        </w:tabs>
        <w:autoSpaceDE w:val="0"/>
        <w:autoSpaceDN w:val="0"/>
        <w:spacing w:after="0" w:line="276" w:lineRule="auto"/>
        <w:ind w:left="714"/>
        <w:jc w:val="both"/>
        <w:rPr>
          <w:rFonts w:ascii="Century" w:eastAsia="MS Mincho" w:hAnsi="Century" w:cs="Times New Roman"/>
          <w:szCs w:val="24"/>
          <w:lang w:eastAsia="ja-JP"/>
        </w:rPr>
      </w:pPr>
    </w:p>
    <w:bookmarkEnd w:id="4"/>
    <w:p w:rsidR="00E517B6" w:rsidRPr="008040CD" w:rsidRDefault="008258EF" w:rsidP="002F4C0D">
      <w:pPr>
        <w:spacing w:line="276" w:lineRule="auto"/>
        <w:jc w:val="both"/>
        <w:rPr>
          <w:sz w:val="20"/>
        </w:rPr>
      </w:pPr>
      <w:r w:rsidRPr="008040CD">
        <w:rPr>
          <w:rFonts w:ascii="Century" w:hAnsi="Century"/>
          <w:b/>
          <w:sz w:val="24"/>
          <w:szCs w:val="28"/>
        </w:rPr>
        <w:t xml:space="preserve">Міський голова                                                        </w:t>
      </w:r>
      <w:r w:rsidR="008040CD">
        <w:rPr>
          <w:rFonts w:ascii="Century" w:hAnsi="Century"/>
          <w:b/>
          <w:sz w:val="24"/>
          <w:szCs w:val="28"/>
        </w:rPr>
        <w:t xml:space="preserve">                                </w:t>
      </w:r>
      <w:r w:rsidRPr="008040CD">
        <w:rPr>
          <w:rFonts w:ascii="Century" w:hAnsi="Century"/>
          <w:b/>
          <w:sz w:val="24"/>
          <w:szCs w:val="28"/>
        </w:rPr>
        <w:t>Володимир РЕМЕНЯК</w:t>
      </w:r>
    </w:p>
    <w:sectPr w:rsidR="00E517B6" w:rsidRPr="008040CD" w:rsidSect="0029362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7B6"/>
    <w:rsid w:val="001347D5"/>
    <w:rsid w:val="002F4C0D"/>
    <w:rsid w:val="00615860"/>
    <w:rsid w:val="00765838"/>
    <w:rsid w:val="008040CD"/>
    <w:rsid w:val="008258EF"/>
    <w:rsid w:val="00D0518D"/>
    <w:rsid w:val="00E517B6"/>
    <w:rsid w:val="00F9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DA408"/>
  <w15:chartTrackingRefBased/>
  <w15:docId w15:val="{95BAB0F0-E2AE-4066-AAFE-80F370152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258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3108</Words>
  <Characters>1773</Characters>
  <Application>Microsoft Office Word</Application>
  <DocSecurity>0</DocSecurity>
  <Lines>14</Lines>
  <Paragraphs>9</Paragraphs>
  <ScaleCrop>false</ScaleCrop>
  <Company/>
  <LinksUpToDate>false</LinksUpToDate>
  <CharactersWithSpaces>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dcterms:created xsi:type="dcterms:W3CDTF">2023-05-05T08:45:00Z</dcterms:created>
  <dcterms:modified xsi:type="dcterms:W3CDTF">2023-05-26T07:32:00Z</dcterms:modified>
</cp:coreProperties>
</file>